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240" w:lineRule="auto"/>
        <w:rPr>
          <w:sz w:val="18"/>
          <w:szCs w:val="18"/>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left="2160" w:firstLine="0"/>
        <w:jc w:val="left"/>
        <w:rPr>
          <w:b w:val="1"/>
          <w:sz w:val="30"/>
          <w:szCs w:val="30"/>
        </w:rPr>
      </w:pPr>
      <w:r w:rsidDel="00000000" w:rsidR="00000000" w:rsidRPr="00000000">
        <w:rPr>
          <w:b w:val="1"/>
          <w:sz w:val="30"/>
          <w:szCs w:val="30"/>
          <w:rtl w:val="0"/>
        </w:rPr>
        <w:t xml:space="preserve">City of Tipton Municipal Library District</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Board of Trustees Meeting</w:t>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August 22, 2024</w:t>
      </w:r>
    </w:p>
    <w:p w:rsidR="00000000" w:rsidDel="00000000" w:rsidP="00000000" w:rsidRDefault="00000000" w:rsidRPr="00000000" w14:paraId="00000006">
      <w:pPr>
        <w:jc w:val="center"/>
        <w:rPr>
          <w:b w:val="1"/>
          <w:sz w:val="28"/>
          <w:szCs w:val="28"/>
        </w:rPr>
      </w:pPr>
      <w:r w:rsidDel="00000000" w:rsidR="00000000" w:rsidRPr="00000000">
        <w:rPr>
          <w:rtl w:val="0"/>
        </w:rPr>
      </w:r>
    </w:p>
    <w:p w:rsidR="00000000" w:rsidDel="00000000" w:rsidP="00000000" w:rsidRDefault="00000000" w:rsidRPr="00000000" w14:paraId="00000007">
      <w:pPr>
        <w:jc w:val="center"/>
        <w:rPr>
          <w:sz w:val="28"/>
          <w:szCs w:val="28"/>
        </w:rPr>
      </w:pPr>
      <w:r w:rsidDel="00000000" w:rsidR="00000000" w:rsidRPr="00000000">
        <w:rPr>
          <w:rtl w:val="0"/>
        </w:rPr>
      </w:r>
    </w:p>
    <w:p w:rsidR="00000000" w:rsidDel="00000000" w:rsidP="00000000" w:rsidRDefault="00000000" w:rsidRPr="00000000" w14:paraId="00000008">
      <w:pPr>
        <w:numPr>
          <w:ilvl w:val="0"/>
          <w:numId w:val="1"/>
        </w:numPr>
        <w:ind w:left="720" w:hanging="360"/>
        <w:rPr>
          <w:b w:val="1"/>
        </w:rPr>
      </w:pPr>
      <w:r w:rsidDel="00000000" w:rsidR="00000000" w:rsidRPr="00000000">
        <w:rPr>
          <w:b w:val="1"/>
          <w:rtl w:val="0"/>
        </w:rPr>
        <w:t xml:space="preserve"> CALL TO ORDER</w:t>
      </w:r>
    </w:p>
    <w:p w:rsidR="00000000" w:rsidDel="00000000" w:rsidP="00000000" w:rsidRDefault="00000000" w:rsidRPr="00000000" w14:paraId="00000009">
      <w:pPr>
        <w:ind w:left="0" w:firstLine="0"/>
        <w:rPr/>
      </w:pPr>
      <w:r w:rsidDel="00000000" w:rsidR="00000000" w:rsidRPr="00000000">
        <w:rPr>
          <w:sz w:val="26"/>
          <w:szCs w:val="26"/>
          <w:rtl w:val="0"/>
        </w:rPr>
        <w:tab/>
      </w:r>
      <w:r w:rsidDel="00000000" w:rsidR="00000000" w:rsidRPr="00000000">
        <w:rPr>
          <w:rtl w:val="0"/>
        </w:rPr>
        <w:t xml:space="preserve">Jeanne Edwards, president, called to order the regular meeting of the City of Tipton Municipal Library District Board of Trustees at 6 p.m. Thursday, August 22, 2024, at </w:t>
      </w:r>
    </w:p>
    <w:p w:rsidR="00000000" w:rsidDel="00000000" w:rsidP="00000000" w:rsidRDefault="00000000" w:rsidRPr="00000000" w14:paraId="0000000A">
      <w:pPr>
        <w:ind w:left="0" w:firstLine="0"/>
        <w:rPr/>
      </w:pPr>
      <w:r w:rsidDel="00000000" w:rsidR="00000000" w:rsidRPr="00000000">
        <w:rPr>
          <w:rtl w:val="0"/>
        </w:rPr>
        <w:t xml:space="preserve">Price James Memorial Library, Tipton, Mo. </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b w:val="1"/>
          <w:rtl w:val="0"/>
        </w:rPr>
        <w:t xml:space="preserve">II.</w:t>
        <w:tab/>
        <w:t xml:space="preserve">PLEDGE OF ALLEGIANCE:  </w:t>
      </w:r>
      <w:r w:rsidDel="00000000" w:rsidR="00000000" w:rsidRPr="00000000">
        <w:rPr>
          <w:rtl w:val="0"/>
        </w:rPr>
        <w:t xml:space="preserve">All present recited the Pledge of Allegiance.</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b w:val="1"/>
          <w:rtl w:val="0"/>
        </w:rPr>
        <w:t xml:space="preserve">III.</w:t>
        <w:tab/>
        <w:t xml:space="preserve">ROLL CALL:  </w:t>
      </w:r>
      <w:r w:rsidDel="00000000" w:rsidR="00000000" w:rsidRPr="00000000">
        <w:rPr>
          <w:rtl w:val="0"/>
        </w:rPr>
        <w:t xml:space="preserve">The following trustees were present:  Jeanne Edwards, Karla Pettigrew, Georgianne Morgan, Lori Bestgen, Reta Bestgen, Debbie Schreck, Kerry Uptergrove and Emily Heard. Trustee Lianne Twyman was absent.  Library Director Marsha Nelson was present.  Added guests were Henry Bestgen and Erin Noland.</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b w:val="1"/>
          <w:rtl w:val="0"/>
        </w:rPr>
        <w:t xml:space="preserve">IV.</w:t>
        <w:tab/>
        <w:t xml:space="preserve">APPROVE AGENDA:</w:t>
      </w:r>
      <w:r w:rsidDel="00000000" w:rsidR="00000000" w:rsidRPr="00000000">
        <w:rPr>
          <w:rtl w:val="0"/>
        </w:rPr>
        <w:t xml:space="preserve">  </w:t>
      </w:r>
    </w:p>
    <w:p w:rsidR="00000000" w:rsidDel="00000000" w:rsidP="00000000" w:rsidRDefault="00000000" w:rsidRPr="00000000" w14:paraId="00000011">
      <w:pPr>
        <w:ind w:left="0" w:firstLine="720"/>
        <w:rPr/>
      </w:pPr>
      <w:r w:rsidDel="00000000" w:rsidR="00000000" w:rsidRPr="00000000">
        <w:rPr>
          <w:rtl w:val="0"/>
        </w:rPr>
        <w:t xml:space="preserve">Lori Bestgen made a motion to approve the agenda. Georgianne Morgan seconded and the motion carried.</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b w:val="1"/>
          <w:rtl w:val="0"/>
        </w:rPr>
        <w:t xml:space="preserve">V.</w:t>
        <w:tab/>
        <w:t xml:space="preserve">APPROVE MINUTES FROM LAST MEETING:</w:t>
      </w:r>
      <w:r w:rsidDel="00000000" w:rsidR="00000000" w:rsidRPr="00000000">
        <w:rPr>
          <w:rtl w:val="0"/>
        </w:rPr>
        <w:t xml:space="preserve">  Karla Pettigrew previously distributed the minutes of the July 24, 2024, meeting via email. Debbie Schreck made a motion to approve the amended minutes, Kerry Uptergrove seconded and the motion carried.</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b w:val="1"/>
        </w:rPr>
      </w:pPr>
      <w:r w:rsidDel="00000000" w:rsidR="00000000" w:rsidRPr="00000000">
        <w:rPr>
          <w:b w:val="1"/>
          <w:rtl w:val="0"/>
        </w:rPr>
        <w:t xml:space="preserve">VI.</w:t>
        <w:tab/>
        <w:t xml:space="preserve">TREASURER’S REPORT</w:t>
      </w:r>
    </w:p>
    <w:p w:rsidR="00000000" w:rsidDel="00000000" w:rsidP="00000000" w:rsidRDefault="00000000" w:rsidRPr="00000000" w14:paraId="00000016">
      <w:pPr>
        <w:ind w:left="0" w:firstLine="0"/>
        <w:rPr/>
      </w:pPr>
      <w:r w:rsidDel="00000000" w:rsidR="00000000" w:rsidRPr="00000000">
        <w:rPr>
          <w:b w:val="1"/>
          <w:rtl w:val="0"/>
        </w:rPr>
        <w:tab/>
      </w:r>
      <w:r w:rsidDel="00000000" w:rsidR="00000000" w:rsidRPr="00000000">
        <w:rPr>
          <w:rtl w:val="0"/>
        </w:rPr>
        <w:t xml:space="preserve">Lori Bestgen provided copies of the treasurer’s report which included a review of the general ledger, balance sheet and the current operating budget. Georgianne Morgan made a motion to approve the treasure</w:t>
      </w:r>
      <w:r w:rsidDel="00000000" w:rsidR="00000000" w:rsidRPr="00000000">
        <w:rPr>
          <w:rtl w:val="0"/>
        </w:rPr>
        <w:t xml:space="preserve">r’s</w:t>
      </w:r>
      <w:r w:rsidDel="00000000" w:rsidR="00000000" w:rsidRPr="00000000">
        <w:rPr>
          <w:rtl w:val="0"/>
        </w:rPr>
        <w:t xml:space="preserve"> report. Emily Heard seconded and the motion carried.    </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b w:val="1"/>
        </w:rPr>
      </w:pPr>
      <w:r w:rsidDel="00000000" w:rsidR="00000000" w:rsidRPr="00000000">
        <w:rPr>
          <w:b w:val="1"/>
          <w:rtl w:val="0"/>
        </w:rPr>
        <w:t xml:space="preserve">VII.</w:t>
        <w:tab/>
        <w:t xml:space="preserve">LIBRARY DIRECTOR’S REPORT</w:t>
      </w:r>
    </w:p>
    <w:p w:rsidR="00000000" w:rsidDel="00000000" w:rsidP="00000000" w:rsidRDefault="00000000" w:rsidRPr="00000000" w14:paraId="00000019">
      <w:pPr>
        <w:ind w:left="0" w:firstLine="0"/>
        <w:rPr/>
      </w:pPr>
      <w:r w:rsidDel="00000000" w:rsidR="00000000" w:rsidRPr="00000000">
        <w:rPr>
          <w:rtl w:val="0"/>
        </w:rPr>
        <w:tab/>
        <w:t xml:space="preserve">Marsha Nelson, library director, previously distributed the July</w:t>
      </w:r>
      <w:r w:rsidDel="00000000" w:rsidR="00000000" w:rsidRPr="00000000">
        <w:rPr>
          <w:rtl w:val="0"/>
        </w:rPr>
        <w:t xml:space="preserve"> circulation report via email and</w:t>
      </w:r>
      <w:r w:rsidDel="00000000" w:rsidR="00000000" w:rsidRPr="00000000">
        <w:rPr>
          <w:rtl w:val="0"/>
        </w:rPr>
        <w:t xml:space="preserve"> gave a general update with the following items.</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b w:val="1"/>
          <w:rtl w:val="0"/>
        </w:rPr>
        <w:t xml:space="preserve">Last Story Time: </w:t>
      </w:r>
      <w:r w:rsidDel="00000000" w:rsidR="00000000" w:rsidRPr="00000000">
        <w:rPr>
          <w:rtl w:val="0"/>
        </w:rPr>
        <w:t xml:space="preserve"> Tuesday, Aug. 6, at 11 a.m. and also at 1 p.m. was the last story time for this summer.  Naturalists from Runge Nature Center, Jefferson City, presented the program. They brought turtles and pelts for story time.  There was an average of 30-35 children from ages 3 to 12 who attended each weekly program. Erin Noland spoke to the board about the theme and showed activities that were involved in the program.  She is working on story time for next summer and has several presenters lined up, using the program theme of “Insects.”</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b w:val="1"/>
        </w:rPr>
      </w:pPr>
      <w:r w:rsidDel="00000000" w:rsidR="00000000" w:rsidRPr="00000000">
        <w:rPr>
          <w:rtl w:val="0"/>
        </w:rPr>
      </w:r>
    </w:p>
    <w:p w:rsidR="00000000" w:rsidDel="00000000" w:rsidP="00000000" w:rsidRDefault="00000000" w:rsidRPr="00000000" w14:paraId="0000001E">
      <w:pPr>
        <w:ind w:left="0" w:firstLine="0"/>
        <w:rPr>
          <w:b w:val="1"/>
        </w:rPr>
      </w:pPr>
      <w:r w:rsidDel="00000000" w:rsidR="00000000" w:rsidRPr="00000000">
        <w:rPr>
          <w:rtl w:val="0"/>
        </w:rPr>
      </w:r>
    </w:p>
    <w:p w:rsidR="00000000" w:rsidDel="00000000" w:rsidP="00000000" w:rsidRDefault="00000000" w:rsidRPr="00000000" w14:paraId="0000001F">
      <w:pPr>
        <w:ind w:left="0" w:firstLine="0"/>
        <w:rPr>
          <w:b w:val="1"/>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b w:val="1"/>
          <w:rtl w:val="0"/>
        </w:rPr>
        <w:t xml:space="preserve">Programs</w:t>
      </w:r>
      <w:r w:rsidDel="00000000" w:rsidR="00000000" w:rsidRPr="00000000">
        <w:rPr>
          <w:rtl w:val="0"/>
        </w:rPr>
        <w:t xml:space="preserve">:  A</w:t>
      </w:r>
      <w:r w:rsidDel="00000000" w:rsidR="00000000" w:rsidRPr="00000000">
        <w:rPr>
          <w:b w:val="1"/>
          <w:rtl w:val="0"/>
        </w:rPr>
        <w:t xml:space="preserve"> </w:t>
      </w:r>
      <w:r w:rsidDel="00000000" w:rsidR="00000000" w:rsidRPr="00000000">
        <w:rPr>
          <w:rtl w:val="0"/>
        </w:rPr>
        <w:t xml:space="preserve">fraud and scam prevention workshop was presented by Central Bank from 10-11:15 a.m. Wednesday, Aug. 7, at the library.  There was a good turn out.  </w:t>
      </w:r>
    </w:p>
    <w:p w:rsidR="00000000" w:rsidDel="00000000" w:rsidP="00000000" w:rsidRDefault="00000000" w:rsidRPr="00000000" w14:paraId="00000021">
      <w:pPr>
        <w:ind w:left="0" w:firstLine="0"/>
        <w:rPr/>
      </w:pPr>
      <w:r w:rsidDel="00000000" w:rsidR="00000000" w:rsidRPr="00000000">
        <w:rPr>
          <w:rtl w:val="0"/>
        </w:rPr>
        <w:t xml:space="preserve">On Friday, August 9, from 2-4 p.m. the Adventure/paint party with Amanda Goodwin had a poor turnout. Marsha will work with Amanda on a future program that could include several grades from the elementary school.</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b w:val="1"/>
          <w:rtl w:val="0"/>
        </w:rPr>
        <w:t xml:space="preserve">Carpet Cleaning:  </w:t>
      </w:r>
      <w:r w:rsidDel="00000000" w:rsidR="00000000" w:rsidRPr="00000000">
        <w:rPr>
          <w:rtl w:val="0"/>
        </w:rPr>
        <w:t xml:space="preserve">Doug’s Chem Dry, Jefferson City, will be cleaning the carpets Thursday, Sept. 12, for a cost of $509. Two other bids were more than $700.</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b w:val="1"/>
          <w:rtl w:val="0"/>
        </w:rPr>
        <w:t xml:space="preserve">School Information:</w:t>
      </w:r>
      <w:r w:rsidDel="00000000" w:rsidR="00000000" w:rsidRPr="00000000">
        <w:rPr>
          <w:rtl w:val="0"/>
        </w:rPr>
        <w:t xml:space="preserve">  Marsha provided information to both the public and St. Andrew’s schools about accounts and e-books. She will meet with St. Andrew’s teachers Sept. 24 to go over online catalog resources.  Most school classes have been scheduled to visit this school year as well as My School and St. Andrew’s preschools and St. Andrew’s K-8 grades.</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b w:val="1"/>
          <w:rtl w:val="0"/>
        </w:rPr>
        <w:t xml:space="preserve">Jake the Rock Snake:  </w:t>
      </w:r>
      <w:r w:rsidDel="00000000" w:rsidR="00000000" w:rsidRPr="00000000">
        <w:rPr>
          <w:rtl w:val="0"/>
        </w:rPr>
        <w:t xml:space="preserve">Mike and</w:t>
      </w:r>
      <w:r w:rsidDel="00000000" w:rsidR="00000000" w:rsidRPr="00000000">
        <w:rPr>
          <w:b w:val="1"/>
          <w:rtl w:val="0"/>
        </w:rPr>
        <w:t xml:space="preserve"> </w:t>
      </w:r>
      <w:r w:rsidDel="00000000" w:rsidR="00000000" w:rsidRPr="00000000">
        <w:rPr>
          <w:rtl w:val="0"/>
        </w:rPr>
        <w:t xml:space="preserve">Nicki Kelley's grandchildren started Jake the Rock Snake on the sidewalk in front of the library. Anyone is welcome to add their painted rock to make the snake grow.</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b w:val="1"/>
          <w:rtl w:val="0"/>
        </w:rPr>
        <w:t xml:space="preserve">Public Library Survey:</w:t>
      </w:r>
      <w:r w:rsidDel="00000000" w:rsidR="00000000" w:rsidRPr="00000000">
        <w:rPr>
          <w:rtl w:val="0"/>
        </w:rPr>
        <w:t xml:space="preserve">  Marsha has begun the survey for 2023 year.  Completing the survey by Nov. 30 allows the library to be considered for state aid from the State Library. </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b w:val="1"/>
          <w:rtl w:val="0"/>
        </w:rPr>
        <w:t xml:space="preserve">VIII:  FRIENDS OF PRICE JAMES LIBRARY: </w:t>
      </w:r>
      <w:r w:rsidDel="00000000" w:rsidR="00000000" w:rsidRPr="00000000">
        <w:rPr>
          <w:rtl w:val="0"/>
        </w:rPr>
        <w:t xml:space="preserve"> Nothing to report.</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b w:val="1"/>
          <w:rtl w:val="0"/>
        </w:rPr>
        <w:t xml:space="preserve"> IX: PRESIDENT’S COMMENTS:  </w:t>
      </w:r>
      <w:r w:rsidDel="00000000" w:rsidR="00000000" w:rsidRPr="00000000">
        <w:rPr>
          <w:rtl w:val="0"/>
        </w:rPr>
        <w:t xml:space="preserve">Jeanne Edwards spoke about the sources of finances for the local library, with the bulk of funding coming from the local tax levy. The library also receives funding from General Assembly appropriated state aid to libraries and the Athletes and Entertainers Tax Fund. She also handed out an updated contact list of board members.</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b w:val="1"/>
          <w:rtl w:val="0"/>
        </w:rPr>
        <w:t xml:space="preserve">X:  UNFINISHED BUSINESS:  </w:t>
      </w:r>
      <w:r w:rsidDel="00000000" w:rsidR="00000000" w:rsidRPr="00000000">
        <w:rPr>
          <w:rtl w:val="0"/>
        </w:rPr>
        <w:t xml:space="preserve">Nothing to report.</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rPr>
          <w:b w:val="1"/>
        </w:rPr>
      </w:pPr>
      <w:r w:rsidDel="00000000" w:rsidR="00000000" w:rsidRPr="00000000">
        <w:rPr>
          <w:b w:val="1"/>
          <w:rtl w:val="0"/>
        </w:rPr>
        <w:t xml:space="preserve">XI:  NEW BUSINESS:</w:t>
      </w:r>
    </w:p>
    <w:p w:rsidR="00000000" w:rsidDel="00000000" w:rsidP="00000000" w:rsidRDefault="00000000" w:rsidRPr="00000000" w14:paraId="00000032">
      <w:pPr>
        <w:ind w:left="0" w:firstLine="0"/>
        <w:rPr/>
      </w:pPr>
      <w:r w:rsidDel="00000000" w:rsidR="00000000" w:rsidRPr="00000000">
        <w:rPr>
          <w:b w:val="1"/>
          <w:rtl w:val="0"/>
        </w:rPr>
        <w:t xml:space="preserve">CD Renewal: </w:t>
      </w:r>
      <w:r w:rsidDel="00000000" w:rsidR="00000000" w:rsidRPr="00000000">
        <w:rPr>
          <w:rtl w:val="0"/>
        </w:rPr>
        <w:t xml:space="preserve"> Board members discussed options for renewing CDs due at the end of September and will make a decision at next month's meeting.</w:t>
      </w:r>
    </w:p>
    <w:p w:rsidR="00000000" w:rsidDel="00000000" w:rsidP="00000000" w:rsidRDefault="00000000" w:rsidRPr="00000000" w14:paraId="00000033">
      <w:pPr>
        <w:ind w:left="0" w:firstLine="0"/>
        <w:rPr/>
      </w:pPr>
      <w:r w:rsidDel="00000000" w:rsidR="00000000" w:rsidRPr="00000000">
        <w:rPr>
          <w:b w:val="1"/>
          <w:rtl w:val="0"/>
        </w:rPr>
        <w:t xml:space="preserve">Next Meeting:  </w:t>
      </w:r>
      <w:r w:rsidDel="00000000" w:rsidR="00000000" w:rsidRPr="00000000">
        <w:rPr>
          <w:rtl w:val="0"/>
        </w:rPr>
        <w:t xml:space="preserve">Scheduled for 6 p.m. Thursday, Sept. 26, 2024, at the library.</w:t>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ind w:left="0" w:firstLine="720"/>
        <w:rPr/>
      </w:pPr>
      <w:r w:rsidDel="00000000" w:rsidR="00000000" w:rsidRPr="00000000">
        <w:rPr>
          <w:rtl w:val="0"/>
        </w:rPr>
        <w:t xml:space="preserve">Meeting adjourned at 6:55 p.m.</w:t>
      </w:r>
    </w:p>
    <w:p w:rsidR="00000000" w:rsidDel="00000000" w:rsidP="00000000" w:rsidRDefault="00000000" w:rsidRPr="00000000" w14:paraId="00000036">
      <w:pPr>
        <w:ind w:left="0" w:firstLine="720"/>
        <w:rPr/>
      </w:pPr>
      <w:r w:rsidDel="00000000" w:rsidR="00000000" w:rsidRPr="00000000">
        <w:rPr>
          <w:rtl w:val="0"/>
        </w:rPr>
        <w:t xml:space="preserve">Minutes submitted by Karla Pettigrew</w:t>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